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F0" w:rsidRPr="007476F0" w:rsidRDefault="007476F0" w:rsidP="007476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531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том числе инвалидов и лиц с ограниченными возможностями здоровья</w:t>
      </w:r>
    </w:p>
    <w:p w:rsidR="007476F0" w:rsidRPr="007476F0" w:rsidRDefault="007476F0" w:rsidP="00747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76F0" w:rsidRPr="007476F0" w:rsidRDefault="007476F0" w:rsidP="007476F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531">
        <w:rPr>
          <w:rFonts w:ascii="Times New Roman" w:hAnsi="Times New Roman" w:cs="Times New Roman"/>
          <w:sz w:val="28"/>
          <w:szCs w:val="28"/>
        </w:rPr>
        <w:t xml:space="preserve">В школе функционирует столовая заготовочного типа. Пищеблок школы осуществляет производственную деятельность в объѐме 6 дней – с понедельника по субботу включительно. </w:t>
      </w:r>
    </w:p>
    <w:p w:rsidR="007476F0" w:rsidRPr="00DB5531" w:rsidRDefault="007476F0" w:rsidP="007476F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531">
        <w:rPr>
          <w:rFonts w:ascii="Times New Roman" w:hAnsi="Times New Roman" w:cs="Times New Roman"/>
          <w:sz w:val="28"/>
          <w:szCs w:val="28"/>
        </w:rPr>
        <w:t xml:space="preserve">Для обучающихся предусматривается организация сбалансированного питания по меню, согласованному с </w:t>
      </w:r>
      <w:proofErr w:type="spellStart"/>
      <w:r w:rsidRPr="00DB5531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DB55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476F0" w:rsidRPr="007476F0" w:rsidRDefault="007476F0" w:rsidP="007476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531">
        <w:rPr>
          <w:rFonts w:ascii="Times New Roman" w:hAnsi="Times New Roman" w:cs="Times New Roman"/>
          <w:sz w:val="28"/>
          <w:szCs w:val="28"/>
        </w:rPr>
        <w:t xml:space="preserve">Питанием обеспечены все обучающиеся. </w:t>
      </w:r>
      <w:proofErr w:type="gramStart"/>
      <w:r w:rsidRPr="00DB553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5531">
        <w:rPr>
          <w:rFonts w:ascii="Times New Roman" w:hAnsi="Times New Roman" w:cs="Times New Roman"/>
          <w:sz w:val="28"/>
          <w:szCs w:val="28"/>
        </w:rPr>
        <w:t xml:space="preserve"> в столовую сопровождают учителя согласно графика приема пищи. </w:t>
      </w:r>
    </w:p>
    <w:p w:rsidR="00BE5B74" w:rsidRDefault="007476F0" w:rsidP="007476F0">
      <w:r w:rsidRPr="00DB5531">
        <w:rPr>
          <w:rFonts w:ascii="Times New Roman" w:hAnsi="Times New Roman" w:cs="Times New Roman"/>
          <w:sz w:val="28"/>
          <w:szCs w:val="28"/>
        </w:rPr>
        <w:t xml:space="preserve">Столовая расположена на 1 этаже. Ширина дверного прохода обеспечивает движение кресла-коляски совместно с </w:t>
      </w:r>
      <w:proofErr w:type="gramStart"/>
      <w:r w:rsidRPr="00DB553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B5531">
        <w:rPr>
          <w:rFonts w:ascii="Times New Roman" w:hAnsi="Times New Roman" w:cs="Times New Roman"/>
          <w:sz w:val="28"/>
          <w:szCs w:val="28"/>
        </w:rPr>
        <w:t>. Перед обеденным залом столовой оборудована зона, где расположены умывальники с</w:t>
      </w:r>
      <w:r w:rsidR="002A33C4">
        <w:rPr>
          <w:rFonts w:ascii="Times New Roman" w:hAnsi="Times New Roman" w:cs="Times New Roman"/>
          <w:sz w:val="28"/>
          <w:szCs w:val="28"/>
        </w:rPr>
        <w:t xml:space="preserve"> </w:t>
      </w:r>
      <w:r w:rsidRPr="00DB5531">
        <w:rPr>
          <w:rFonts w:ascii="Times New Roman" w:hAnsi="Times New Roman" w:cs="Times New Roman"/>
          <w:sz w:val="28"/>
          <w:szCs w:val="28"/>
        </w:rPr>
        <w:t>подачей</w:t>
      </w:r>
      <w:r w:rsidR="002A33C4">
        <w:rPr>
          <w:rFonts w:ascii="Times New Roman" w:hAnsi="Times New Roman" w:cs="Times New Roman"/>
          <w:sz w:val="28"/>
          <w:szCs w:val="28"/>
        </w:rPr>
        <w:t xml:space="preserve"> </w:t>
      </w:r>
      <w:r w:rsidRPr="00DB5531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E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476F0"/>
    <w:rsid w:val="002A33C4"/>
    <w:rsid w:val="007476F0"/>
    <w:rsid w:val="00BE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6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2022-02-24T11:12:00Z</dcterms:created>
  <dcterms:modified xsi:type="dcterms:W3CDTF">2022-02-24T11:12:00Z</dcterms:modified>
</cp:coreProperties>
</file>